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87EB0" w14:textId="77777777" w:rsidR="00742212" w:rsidRDefault="00742212" w:rsidP="00742212">
      <w:pPr>
        <w:jc w:val="center"/>
      </w:pPr>
      <w:r w:rsidRPr="005F0FD5">
        <w:rPr>
          <w:noProof/>
          <w:sz w:val="28"/>
          <w:szCs w:val="28"/>
        </w:rPr>
        <w:drawing>
          <wp:inline distT="0" distB="0" distL="0" distR="0" wp14:anchorId="253005FF" wp14:editId="3E62C7C7">
            <wp:extent cx="2724150" cy="155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0F762" w14:textId="77777777" w:rsidR="00742212" w:rsidRDefault="00742212" w:rsidP="00742212"/>
    <w:p w14:paraId="747F5572" w14:textId="77777777" w:rsidR="00742212" w:rsidRPr="00F82438" w:rsidRDefault="00742212" w:rsidP="00742212">
      <w:pPr>
        <w:pStyle w:val="Heading2"/>
        <w:rPr>
          <w:rFonts w:ascii="Copperplate Gothic Bold" w:hAnsi="Copperplate Gothic Bold"/>
        </w:rPr>
      </w:pPr>
      <w:r w:rsidRPr="00F82438">
        <w:rPr>
          <w:rFonts w:ascii="Copperplate Gothic Bold" w:hAnsi="Copperplate Gothic Bold"/>
        </w:rPr>
        <w:t>SANTA CLARA POLICE DEPARTMENT</w:t>
      </w:r>
    </w:p>
    <w:p w14:paraId="53FDF784" w14:textId="0748492C" w:rsidR="00742212" w:rsidRDefault="00742212" w:rsidP="00742212">
      <w:pPr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Special Response Team</w:t>
      </w:r>
    </w:p>
    <w:p w14:paraId="7B2BD002" w14:textId="77777777" w:rsidR="00756C6E" w:rsidRDefault="00756C6E" w:rsidP="00742212">
      <w:pPr>
        <w:jc w:val="center"/>
        <w:rPr>
          <w:rFonts w:ascii="Copperplate Gothic Light" w:hAnsi="Copperplate Gothic Light"/>
        </w:rPr>
      </w:pPr>
    </w:p>
    <w:p w14:paraId="6E252D1A" w14:textId="7B870E9B" w:rsidR="00756C6E" w:rsidRPr="00F82438" w:rsidRDefault="00756C6E" w:rsidP="00742212">
      <w:pPr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*BREACHER TRAINING*</w:t>
      </w:r>
    </w:p>
    <w:p w14:paraId="48BB5A2F" w14:textId="77777777" w:rsidR="00EA3D96" w:rsidRDefault="00EA3D96" w:rsidP="00742212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3CDAF67F" w14:textId="64B58B06" w:rsidR="00E119F6" w:rsidRPr="00EA3D96" w:rsidRDefault="00742212" w:rsidP="00742212">
      <w:pPr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Date</w:t>
      </w:r>
      <w:r w:rsidRPr="00EA3D96">
        <w:rPr>
          <w:rFonts w:ascii="Calibri" w:hAnsi="Calibri" w:cs="Calibri"/>
          <w:sz w:val="22"/>
          <w:szCs w:val="22"/>
        </w:rPr>
        <w:t xml:space="preserve">: </w:t>
      </w:r>
      <w:r w:rsidR="0084587C" w:rsidRPr="00EA3D96">
        <w:rPr>
          <w:rFonts w:ascii="Calibri" w:hAnsi="Calibri" w:cs="Calibri"/>
          <w:sz w:val="22"/>
          <w:szCs w:val="22"/>
        </w:rPr>
        <w:tab/>
      </w:r>
      <w:r w:rsidR="00984B89">
        <w:rPr>
          <w:rFonts w:ascii="Calibri" w:hAnsi="Calibri" w:cs="Calibri"/>
          <w:sz w:val="22"/>
          <w:szCs w:val="22"/>
        </w:rPr>
        <w:t>2/24</w:t>
      </w:r>
      <w:r w:rsidR="00454D7E">
        <w:rPr>
          <w:rFonts w:ascii="Calibri" w:hAnsi="Calibri" w:cs="Calibri"/>
          <w:sz w:val="22"/>
          <w:szCs w:val="22"/>
        </w:rPr>
        <w:t>/2</w:t>
      </w:r>
      <w:r w:rsidR="00F62A64">
        <w:rPr>
          <w:rFonts w:ascii="Calibri" w:hAnsi="Calibri" w:cs="Calibri"/>
          <w:sz w:val="22"/>
          <w:szCs w:val="22"/>
        </w:rPr>
        <w:t>2</w:t>
      </w:r>
      <w:r w:rsidR="003122A3">
        <w:rPr>
          <w:rFonts w:ascii="Calibri" w:hAnsi="Calibri" w:cs="Calibri"/>
          <w:sz w:val="22"/>
          <w:szCs w:val="22"/>
        </w:rPr>
        <w:tab/>
      </w:r>
      <w:r w:rsidR="00E119F6" w:rsidRPr="00EA3D96">
        <w:rPr>
          <w:rFonts w:ascii="Calibri" w:hAnsi="Calibri" w:cs="Calibri"/>
          <w:sz w:val="22"/>
          <w:szCs w:val="22"/>
        </w:rPr>
        <w:t xml:space="preserve">  </w:t>
      </w:r>
    </w:p>
    <w:p w14:paraId="0EA2F75D" w14:textId="1CF85439" w:rsidR="0084587C" w:rsidRPr="00EA3D96" w:rsidRDefault="0084587C" w:rsidP="00742212">
      <w:pPr>
        <w:jc w:val="both"/>
        <w:rPr>
          <w:rFonts w:ascii="Calibri" w:hAnsi="Calibri" w:cs="Calibri"/>
          <w:sz w:val="22"/>
          <w:szCs w:val="22"/>
        </w:rPr>
      </w:pPr>
    </w:p>
    <w:p w14:paraId="7DC3D357" w14:textId="1BFE9786" w:rsidR="0084587C" w:rsidRPr="00EA3D96" w:rsidRDefault="0084587C" w:rsidP="00742212">
      <w:pPr>
        <w:jc w:val="both"/>
        <w:rPr>
          <w:rFonts w:ascii="Calibri" w:hAnsi="Calibri" w:cs="Calibri"/>
          <w:sz w:val="22"/>
          <w:szCs w:val="22"/>
        </w:rPr>
      </w:pPr>
      <w:bookmarkStart w:id="0" w:name="_Hlk39225870"/>
      <w:r w:rsidRPr="00EA3D96">
        <w:rPr>
          <w:rFonts w:ascii="Calibri" w:hAnsi="Calibri" w:cs="Calibri"/>
          <w:sz w:val="22"/>
          <w:szCs w:val="22"/>
          <w:u w:val="single"/>
        </w:rPr>
        <w:t>Time</w:t>
      </w:r>
      <w:r w:rsidRPr="00EA3D96">
        <w:rPr>
          <w:rFonts w:ascii="Calibri" w:hAnsi="Calibri" w:cs="Calibri"/>
          <w:sz w:val="22"/>
          <w:szCs w:val="22"/>
        </w:rPr>
        <w:t>:</w:t>
      </w:r>
      <w:r w:rsidRPr="00EA3D96">
        <w:rPr>
          <w:rFonts w:ascii="Calibri" w:hAnsi="Calibri" w:cs="Calibri"/>
          <w:sz w:val="22"/>
          <w:szCs w:val="22"/>
        </w:rPr>
        <w:tab/>
      </w:r>
      <w:r w:rsidR="00984B89">
        <w:rPr>
          <w:rFonts w:ascii="Calibri" w:hAnsi="Calibri" w:cs="Calibri"/>
          <w:sz w:val="22"/>
          <w:szCs w:val="22"/>
        </w:rPr>
        <w:t>10</w:t>
      </w:r>
      <w:r w:rsidR="00CE222F">
        <w:rPr>
          <w:rFonts w:ascii="Calibri" w:hAnsi="Calibri" w:cs="Calibri"/>
          <w:sz w:val="22"/>
          <w:szCs w:val="22"/>
        </w:rPr>
        <w:t>00-</w:t>
      </w:r>
      <w:r w:rsidR="00984B89">
        <w:rPr>
          <w:rFonts w:ascii="Calibri" w:hAnsi="Calibri" w:cs="Calibri"/>
          <w:sz w:val="22"/>
          <w:szCs w:val="22"/>
        </w:rPr>
        <w:t>20</w:t>
      </w:r>
      <w:r w:rsidR="00CE222F">
        <w:rPr>
          <w:rFonts w:ascii="Calibri" w:hAnsi="Calibri" w:cs="Calibri"/>
          <w:sz w:val="22"/>
          <w:szCs w:val="22"/>
        </w:rPr>
        <w:t>00</w:t>
      </w:r>
    </w:p>
    <w:bookmarkEnd w:id="0"/>
    <w:p w14:paraId="2BE3FDEA" w14:textId="77777777" w:rsidR="00E119F6" w:rsidRPr="00EA3D96" w:rsidRDefault="00E119F6" w:rsidP="00742212">
      <w:pPr>
        <w:jc w:val="both"/>
        <w:rPr>
          <w:rFonts w:ascii="Calibri" w:hAnsi="Calibri" w:cs="Calibri"/>
          <w:sz w:val="22"/>
          <w:szCs w:val="22"/>
        </w:rPr>
      </w:pPr>
    </w:p>
    <w:p w14:paraId="49654786" w14:textId="262CAE24" w:rsidR="00742212" w:rsidRPr="00EA3D96" w:rsidRDefault="00742212" w:rsidP="00742212">
      <w:pPr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Lead Instructor(s):</w:t>
      </w:r>
      <w:r w:rsidRPr="00EA3D96">
        <w:rPr>
          <w:rFonts w:ascii="Calibri" w:hAnsi="Calibri" w:cs="Calibri"/>
          <w:sz w:val="22"/>
          <w:szCs w:val="22"/>
        </w:rPr>
        <w:t xml:space="preserve"> </w:t>
      </w:r>
      <w:r w:rsidR="00890C56" w:rsidRPr="00EA3D96">
        <w:rPr>
          <w:rFonts w:ascii="Calibri" w:hAnsi="Calibri" w:cs="Calibri"/>
          <w:sz w:val="22"/>
          <w:szCs w:val="22"/>
        </w:rPr>
        <w:tab/>
      </w:r>
      <w:r w:rsidR="005450CA">
        <w:rPr>
          <w:rFonts w:ascii="Calibri" w:hAnsi="Calibri" w:cs="Calibri"/>
          <w:sz w:val="22"/>
          <w:szCs w:val="22"/>
        </w:rPr>
        <w:t>Jeremy Schmidt</w:t>
      </w:r>
    </w:p>
    <w:p w14:paraId="4D75C26F" w14:textId="77777777" w:rsidR="00742212" w:rsidRPr="00EA3D96" w:rsidRDefault="00742212" w:rsidP="0074221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E76E1B9" w14:textId="5A52B22B" w:rsidR="00890C56" w:rsidRPr="00EA3D96" w:rsidRDefault="00890C56" w:rsidP="00890C56">
      <w:pPr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Training location</w:t>
      </w:r>
      <w:r w:rsidR="00AA2DF8" w:rsidRPr="00EA3D96">
        <w:rPr>
          <w:rFonts w:ascii="Calibri" w:hAnsi="Calibri" w:cs="Calibri"/>
          <w:sz w:val="22"/>
          <w:szCs w:val="22"/>
          <w:u w:val="single"/>
        </w:rPr>
        <w:t>(</w:t>
      </w:r>
      <w:r w:rsidRPr="00EA3D96">
        <w:rPr>
          <w:rFonts w:ascii="Calibri" w:hAnsi="Calibri" w:cs="Calibri"/>
          <w:sz w:val="22"/>
          <w:szCs w:val="22"/>
          <w:u w:val="single"/>
        </w:rPr>
        <w:t>s</w:t>
      </w:r>
      <w:r w:rsidR="00AA2DF8" w:rsidRPr="00EA3D96">
        <w:rPr>
          <w:rFonts w:ascii="Calibri" w:hAnsi="Calibri" w:cs="Calibri"/>
          <w:sz w:val="22"/>
          <w:szCs w:val="22"/>
          <w:u w:val="single"/>
        </w:rPr>
        <w:t>)</w:t>
      </w:r>
      <w:r w:rsidRPr="00EA3D96">
        <w:rPr>
          <w:rFonts w:ascii="Calibri" w:hAnsi="Calibri" w:cs="Calibri"/>
          <w:sz w:val="22"/>
          <w:szCs w:val="22"/>
          <w:u w:val="single"/>
        </w:rPr>
        <w:t>:</w:t>
      </w:r>
      <w:r w:rsidRPr="00EA3D96">
        <w:rPr>
          <w:rFonts w:ascii="Calibri" w:hAnsi="Calibri" w:cs="Calibri"/>
          <w:sz w:val="22"/>
          <w:szCs w:val="22"/>
        </w:rPr>
        <w:t xml:space="preserve"> </w:t>
      </w:r>
      <w:r w:rsidRPr="00EA3D96">
        <w:rPr>
          <w:rFonts w:ascii="Calibri" w:hAnsi="Calibri" w:cs="Calibri"/>
          <w:sz w:val="22"/>
          <w:szCs w:val="22"/>
        </w:rPr>
        <w:tab/>
      </w:r>
      <w:r w:rsidR="00545F68">
        <w:rPr>
          <w:rFonts w:ascii="Calibri" w:hAnsi="Calibri" w:cs="Calibri"/>
          <w:sz w:val="22"/>
          <w:szCs w:val="22"/>
        </w:rPr>
        <w:t>Breaching Wall</w:t>
      </w:r>
    </w:p>
    <w:p w14:paraId="4033A9F3" w14:textId="430C7584" w:rsidR="00890C56" w:rsidRPr="00EA3D96" w:rsidRDefault="00890C56" w:rsidP="00890C56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</w:rPr>
        <w:tab/>
      </w:r>
      <w:r w:rsidRPr="00EA3D96">
        <w:rPr>
          <w:rFonts w:ascii="Calibri" w:hAnsi="Calibri" w:cs="Calibri"/>
          <w:sz w:val="22"/>
          <w:szCs w:val="22"/>
        </w:rPr>
        <w:tab/>
      </w:r>
      <w:r w:rsidRPr="00EA3D96">
        <w:rPr>
          <w:rFonts w:ascii="Calibri" w:hAnsi="Calibri" w:cs="Calibri"/>
          <w:sz w:val="22"/>
          <w:szCs w:val="22"/>
        </w:rPr>
        <w:tab/>
      </w:r>
    </w:p>
    <w:p w14:paraId="190BA9CB" w14:textId="06599C51" w:rsidR="00890C56" w:rsidRPr="00EA3D96" w:rsidRDefault="00890C56" w:rsidP="00890C56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6CE9616" w14:textId="128ACE84" w:rsidR="00756C6E" w:rsidRPr="00EA3D96" w:rsidRDefault="00756C6E" w:rsidP="00756C6E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Topics to be covered:</w:t>
      </w:r>
    </w:p>
    <w:p w14:paraId="6FB6D27A" w14:textId="56817448" w:rsidR="00F62A64" w:rsidRDefault="00984B89" w:rsidP="00F62A64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Training site maintenance</w:t>
      </w:r>
    </w:p>
    <w:p w14:paraId="3F56D08A" w14:textId="2FE38ABB" w:rsidR="00984B89" w:rsidRPr="00F62A64" w:rsidRDefault="00984B89" w:rsidP="00F62A64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NFDD accountability and reporting</w:t>
      </w:r>
    </w:p>
    <w:p w14:paraId="7DCE9467" w14:textId="77777777" w:rsidR="00742212" w:rsidRPr="00EA3D96" w:rsidRDefault="00742212" w:rsidP="00742212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A3D96">
        <w:rPr>
          <w:rFonts w:ascii="Calibri" w:hAnsi="Calibri" w:cs="Calibri"/>
          <w:bCs/>
          <w:sz w:val="22"/>
          <w:szCs w:val="22"/>
          <w:u w:val="single"/>
        </w:rPr>
        <w:t>Source Document(s):</w:t>
      </w:r>
    </w:p>
    <w:p w14:paraId="79202861" w14:textId="3E5C9CB0" w:rsidR="00742212" w:rsidRPr="00EA3D96" w:rsidRDefault="00742212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SCPD SRT Redi-Ref</w:t>
      </w:r>
    </w:p>
    <w:p w14:paraId="61B9FFE8" w14:textId="06A2909A" w:rsidR="00742212" w:rsidRPr="00EA3D96" w:rsidRDefault="002007A7" w:rsidP="00742212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Breacher’s Brief (Pg. 23)</w:t>
      </w:r>
    </w:p>
    <w:p w14:paraId="379B4C10" w14:textId="4A4D98C2" w:rsidR="00742212" w:rsidRPr="00EA3D96" w:rsidRDefault="002007A7" w:rsidP="00742212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Dynamic Entry SOP (Pg. 65)</w:t>
      </w:r>
    </w:p>
    <w:p w14:paraId="73B20A15" w14:textId="7EB50F3F" w:rsidR="002007A7" w:rsidRPr="00EA3D96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Los Angeles County Sheriff’s Department – SEB Explosive Breaching Course</w:t>
      </w:r>
    </w:p>
    <w:p w14:paraId="62D2C146" w14:textId="1B946DFF" w:rsidR="002007A7" w:rsidRPr="00EA3D96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SRT Tactical Breaching Manual</w:t>
      </w:r>
    </w:p>
    <w:p w14:paraId="18A8C6F9" w14:textId="0095827B" w:rsidR="002007A7" w:rsidRPr="00EA3D96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TEES Mechanical, Thermal, and Explosive Breaching Manual</w:t>
      </w:r>
    </w:p>
    <w:p w14:paraId="4137CAA3" w14:textId="79581821" w:rsidR="00ED03A8" w:rsidRPr="00EA3D96" w:rsidRDefault="00ED03A8">
      <w:pPr>
        <w:rPr>
          <w:rFonts w:ascii="Calibri" w:hAnsi="Calibri" w:cs="Calibri"/>
          <w:sz w:val="22"/>
          <w:szCs w:val="22"/>
        </w:rPr>
      </w:pPr>
    </w:p>
    <w:p w14:paraId="52ED30FA" w14:textId="5CDF0D47" w:rsidR="00AE5343" w:rsidRPr="00EA3D96" w:rsidRDefault="00AE5343" w:rsidP="00AE5343">
      <w:pPr>
        <w:rPr>
          <w:rFonts w:ascii="Calibri" w:hAnsi="Calibri" w:cs="Calibri"/>
          <w:bCs/>
          <w:sz w:val="20"/>
          <w:szCs w:val="20"/>
          <w:u w:val="single"/>
        </w:rPr>
      </w:pPr>
      <w:r w:rsidRPr="00EA3D96">
        <w:rPr>
          <w:rFonts w:ascii="Calibri" w:hAnsi="Calibri" w:cs="Calibri"/>
          <w:bCs/>
          <w:sz w:val="20"/>
          <w:szCs w:val="20"/>
          <w:u w:val="single"/>
        </w:rPr>
        <w:t>COVID prevention/mitigation measures:</w:t>
      </w:r>
    </w:p>
    <w:p w14:paraId="62C211E8" w14:textId="7AE5357E" w:rsidR="00AE5343" w:rsidRPr="00EA3D96" w:rsidRDefault="00AE5343" w:rsidP="00AE5343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EA3D96">
        <w:rPr>
          <w:rFonts w:ascii="Calibri" w:hAnsi="Calibri" w:cs="Calibri"/>
          <w:bCs/>
          <w:sz w:val="20"/>
          <w:szCs w:val="20"/>
        </w:rPr>
        <w:t>Masks to be worn during training</w:t>
      </w:r>
      <w:r w:rsidR="00756C6E" w:rsidRPr="00EA3D96">
        <w:rPr>
          <w:rFonts w:ascii="Calibri" w:hAnsi="Calibri" w:cs="Calibri"/>
          <w:bCs/>
          <w:sz w:val="20"/>
          <w:szCs w:val="20"/>
        </w:rPr>
        <w:t xml:space="preserve"> as needed</w:t>
      </w:r>
    </w:p>
    <w:p w14:paraId="4A35E831" w14:textId="77777777" w:rsidR="00AE5343" w:rsidRPr="00EA3D96" w:rsidRDefault="00AE5343" w:rsidP="00AE5343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EA3D96">
        <w:rPr>
          <w:rFonts w:ascii="Calibri" w:hAnsi="Calibri" w:cs="Calibri"/>
          <w:bCs/>
          <w:sz w:val="20"/>
          <w:szCs w:val="20"/>
        </w:rPr>
        <w:t>Dedicated sanitizing sprays/wipes</w:t>
      </w:r>
    </w:p>
    <w:p w14:paraId="43A296C9" w14:textId="3F25032A" w:rsidR="00AE5343" w:rsidRPr="00EA3D96" w:rsidRDefault="00AE5343" w:rsidP="00756C6E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EA3D96">
        <w:rPr>
          <w:rFonts w:ascii="Calibri" w:hAnsi="Calibri" w:cs="Calibri"/>
          <w:bCs/>
          <w:sz w:val="20"/>
          <w:szCs w:val="20"/>
        </w:rPr>
        <w:t>Social distancing practiced whenever feasible</w:t>
      </w:r>
    </w:p>
    <w:sectPr w:rsidR="00AE5343" w:rsidRPr="00EA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7BED"/>
    <w:multiLevelType w:val="hybridMultilevel"/>
    <w:tmpl w:val="0606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431F"/>
    <w:multiLevelType w:val="hybridMultilevel"/>
    <w:tmpl w:val="8A50B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64A88"/>
    <w:multiLevelType w:val="hybridMultilevel"/>
    <w:tmpl w:val="D688D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</w:abstractNum>
  <w:abstractNum w:abstractNumId="3" w15:restartNumberingAfterBreak="0">
    <w:nsid w:val="16707118"/>
    <w:multiLevelType w:val="hybridMultilevel"/>
    <w:tmpl w:val="DF64A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9B55A6"/>
    <w:multiLevelType w:val="hybridMultilevel"/>
    <w:tmpl w:val="F3C6A342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60AD7"/>
    <w:multiLevelType w:val="hybridMultilevel"/>
    <w:tmpl w:val="48B0EC0C"/>
    <w:lvl w:ilvl="0" w:tplc="21AAF478">
      <w:numFmt w:val="bullet"/>
      <w:lvlText w:val="-"/>
      <w:lvlJc w:val="left"/>
      <w:pPr>
        <w:ind w:left="1080" w:hanging="360"/>
      </w:pPr>
      <w:rPr>
        <w:rFonts w:ascii="Copperplate Gothic Light" w:eastAsia="Times New Roman" w:hAnsi="Copperplate Gothic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AF76FC"/>
    <w:multiLevelType w:val="hybridMultilevel"/>
    <w:tmpl w:val="CEE4B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465DB1"/>
    <w:multiLevelType w:val="hybridMultilevel"/>
    <w:tmpl w:val="9EC2E2AE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40750"/>
    <w:multiLevelType w:val="hybridMultilevel"/>
    <w:tmpl w:val="72AA8112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12"/>
    <w:rsid w:val="000D40DE"/>
    <w:rsid w:val="001A7BA9"/>
    <w:rsid w:val="001F787A"/>
    <w:rsid w:val="002007A7"/>
    <w:rsid w:val="00204F84"/>
    <w:rsid w:val="00291836"/>
    <w:rsid w:val="003122A3"/>
    <w:rsid w:val="00327633"/>
    <w:rsid w:val="00357E55"/>
    <w:rsid w:val="003C2BFC"/>
    <w:rsid w:val="003C7ECC"/>
    <w:rsid w:val="00404627"/>
    <w:rsid w:val="00412059"/>
    <w:rsid w:val="00454D7E"/>
    <w:rsid w:val="004D5EF4"/>
    <w:rsid w:val="004E2C32"/>
    <w:rsid w:val="005450CA"/>
    <w:rsid w:val="005453F9"/>
    <w:rsid w:val="00545F68"/>
    <w:rsid w:val="006620F4"/>
    <w:rsid w:val="0069391B"/>
    <w:rsid w:val="00742212"/>
    <w:rsid w:val="00756C6E"/>
    <w:rsid w:val="007A67E1"/>
    <w:rsid w:val="0084587C"/>
    <w:rsid w:val="00890C56"/>
    <w:rsid w:val="008955CE"/>
    <w:rsid w:val="00915415"/>
    <w:rsid w:val="00980FBC"/>
    <w:rsid w:val="00984B89"/>
    <w:rsid w:val="009D7B26"/>
    <w:rsid w:val="00A04AC7"/>
    <w:rsid w:val="00AA2DF8"/>
    <w:rsid w:val="00AE5343"/>
    <w:rsid w:val="00B07907"/>
    <w:rsid w:val="00B32DB0"/>
    <w:rsid w:val="00C25867"/>
    <w:rsid w:val="00CA1AEA"/>
    <w:rsid w:val="00CE222F"/>
    <w:rsid w:val="00D75CC1"/>
    <w:rsid w:val="00DB612B"/>
    <w:rsid w:val="00DB76BC"/>
    <w:rsid w:val="00E119F6"/>
    <w:rsid w:val="00E22080"/>
    <w:rsid w:val="00E27536"/>
    <w:rsid w:val="00EA3D96"/>
    <w:rsid w:val="00ED03A8"/>
    <w:rsid w:val="00F52BDA"/>
    <w:rsid w:val="00F61BF9"/>
    <w:rsid w:val="00F62A64"/>
    <w:rsid w:val="00FB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D68B"/>
  <w15:chartTrackingRefBased/>
  <w15:docId w15:val="{1142DFEB-AF84-4185-B0FF-C58EE21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42212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E220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"/>
    <w:rsid w:val="00E22080"/>
  </w:style>
  <w:style w:type="character" w:customStyle="1" w:styleId="Heading2Char">
    <w:name w:val="Heading 2 Char"/>
    <w:basedOn w:val="DefaultParagraphFont"/>
    <w:link w:val="Heading2"/>
    <w:rsid w:val="00742212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74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ity of Santa Clara Standard">
  <a:themeElements>
    <a:clrScheme name="Custom 1">
      <a:dk1>
        <a:srgbClr val="333333"/>
      </a:dk1>
      <a:lt1>
        <a:sysClr val="window" lastClr="FFFFFF"/>
      </a:lt1>
      <a:dk2>
        <a:srgbClr val="152140"/>
      </a:dk2>
      <a:lt2>
        <a:srgbClr val="E4E1DC"/>
      </a:lt2>
      <a:accent1>
        <a:srgbClr val="D85836"/>
      </a:accent1>
      <a:accent2>
        <a:srgbClr val="152140"/>
      </a:accent2>
      <a:accent3>
        <a:srgbClr val="ABD8D0"/>
      </a:accent3>
      <a:accent4>
        <a:srgbClr val="4DC2C8"/>
      </a:accent4>
      <a:accent5>
        <a:srgbClr val="B0A79E"/>
      </a:accent5>
      <a:accent6>
        <a:srgbClr val="005551"/>
      </a:accent6>
      <a:hlink>
        <a:srgbClr val="D85836"/>
      </a:hlink>
      <a:folHlink>
        <a:srgbClr val="D85836"/>
      </a:folHlink>
    </a:clrScheme>
    <a:fontScheme name="City of Santa Clar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74ED63615C3489BDB866411B251E7" ma:contentTypeVersion="7" ma:contentTypeDescription="Create a new document." ma:contentTypeScope="" ma:versionID="3721228a80fc567738869a9c39f19103">
  <xsd:schema xmlns:xsd="http://www.w3.org/2001/XMLSchema" xmlns:xs="http://www.w3.org/2001/XMLSchema" xmlns:p="http://schemas.microsoft.com/office/2006/metadata/properties" xmlns:ns2="f218f706-d010-4ead-92c8-c89ae31374bb" xmlns:ns3="8b174f81-9a2d-4129-b87e-a44304e382bd" targetNamespace="http://schemas.microsoft.com/office/2006/metadata/properties" ma:root="true" ma:fieldsID="09911c4359a33419a29fa7f235eecdc4" ns2:_="" ns3:_="">
    <xsd:import namespace="f218f706-d010-4ead-92c8-c89ae31374bb"/>
    <xsd:import namespace="8b174f81-9a2d-4129-b87e-a44304e382b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f706-d010-4ead-92c8-c89ae31374b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union memberTypes="dms:Text">
          <xsd:simpleType>
            <xsd:restriction base="dms:Choice">
              <xsd:enumeration value="Communication &amp; Training"/>
              <xsd:enumeration value="Quick Reference &amp; Bulletins"/>
              <xsd:enumeration value="Technical Information Document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74f81-9a2d-4129-b87e-a44304e38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218f706-d010-4ead-92c8-c89ae31374bb">Templates</Category>
  </documentManagement>
</p:properties>
</file>

<file path=customXml/itemProps1.xml><?xml version="1.0" encoding="utf-8"?>
<ds:datastoreItem xmlns:ds="http://schemas.openxmlformats.org/officeDocument/2006/customXml" ds:itemID="{A5110810-6EB8-4FBE-9909-FEDE0ED6DB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EE12B-CA8B-4AFD-8D94-CEF3DEE1D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f706-d010-4ead-92c8-c89ae31374bb"/>
    <ds:schemaRef ds:uri="8b174f81-9a2d-4129-b87e-a44304e38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691F65-5C10-4D22-B91C-0C6F4B614FF5}">
  <ds:schemaRefs>
    <ds:schemaRef ds:uri="http://schemas.microsoft.com/office/2006/metadata/properties"/>
    <ds:schemaRef ds:uri="http://schemas.microsoft.com/office/infopath/2007/PartnerControls"/>
    <ds:schemaRef ds:uri="f218f706-d010-4ead-92c8-c89ae31374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Deger</dc:creator>
  <cp:keywords/>
  <dc:description/>
  <cp:lastModifiedBy>Jeremy Schmidt</cp:lastModifiedBy>
  <cp:revision>2</cp:revision>
  <dcterms:created xsi:type="dcterms:W3CDTF">2022-02-25T02:50:00Z</dcterms:created>
  <dcterms:modified xsi:type="dcterms:W3CDTF">2022-02-25T02:50:00Z</dcterms:modified>
</cp:coreProperties>
</file>